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F60" w:rsidRPr="00042B3E" w:rsidRDefault="00EA7F60" w:rsidP="00EA7F60">
      <w:pPr>
        <w:jc w:val="center"/>
        <w:rPr>
          <w:b/>
          <w:noProof/>
          <w:lang w:eastAsia="pt-PT"/>
        </w:rPr>
      </w:pPr>
      <w:r>
        <w:rPr>
          <w:b/>
          <w:noProof/>
          <w:lang w:eastAsia="pt-P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-184785</wp:posOffset>
            </wp:positionH>
            <wp:positionV relativeFrom="paragraph">
              <wp:posOffset>-233045</wp:posOffset>
            </wp:positionV>
            <wp:extent cx="581025" cy="876300"/>
            <wp:effectExtent l="19050" t="0" r="9525" b="0"/>
            <wp:wrapSquare wrapText="bothSides"/>
            <wp:docPr id="2" name="Imagem 1" descr="D:\z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:\z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42B3E">
        <w:rPr>
          <w:b/>
          <w:noProof/>
          <w:lang w:eastAsia="pt-PT"/>
        </w:rPr>
        <w:t>ESCOLA SECUNDÁRIA D. SANCHO II EM ELVAS</w:t>
      </w:r>
    </w:p>
    <w:p w:rsidR="00EA7F60" w:rsidRPr="002A7FED" w:rsidRDefault="00EA7F60" w:rsidP="00EA7F60">
      <w:pPr>
        <w:jc w:val="center"/>
        <w:rPr>
          <w:noProof/>
          <w:lang w:eastAsia="pt-PT"/>
        </w:rPr>
      </w:pPr>
      <w:r>
        <w:rPr>
          <w:noProof/>
          <w:lang w:eastAsia="pt-PT"/>
        </w:rPr>
        <w:t xml:space="preserve">BIOLOGIA </w:t>
      </w:r>
      <w:r w:rsidRPr="002A7FED">
        <w:rPr>
          <w:noProof/>
          <w:lang w:eastAsia="pt-PT"/>
        </w:rPr>
        <w:t xml:space="preserve">  - 12.º ANO</w:t>
      </w:r>
    </w:p>
    <w:p w:rsidR="00EA7F60" w:rsidRDefault="00EA7F60" w:rsidP="00EA7F60">
      <w:pPr>
        <w:jc w:val="center"/>
        <w:rPr>
          <w:b/>
          <w:noProof/>
          <w:lang w:eastAsia="pt-PT"/>
        </w:rPr>
      </w:pPr>
      <w:r>
        <w:rPr>
          <w:b/>
          <w:noProof/>
          <w:lang w:eastAsia="pt-PT"/>
        </w:rPr>
        <w:t>Guião prático – Alunos</w:t>
      </w:r>
    </w:p>
    <w:p w:rsidR="00EA7F60" w:rsidRDefault="00EA7F60" w:rsidP="00EA7F60">
      <w:pPr>
        <w:jc w:val="center"/>
        <w:rPr>
          <w:noProof/>
          <w:lang w:eastAsia="pt-PT"/>
        </w:rPr>
      </w:pPr>
      <w:r>
        <w:rPr>
          <w:b/>
          <w:noProof/>
          <w:lang w:eastAsia="pt-PT"/>
        </w:rPr>
        <w:t xml:space="preserve">Assunto: </w:t>
      </w:r>
      <w:r w:rsidRPr="00F54A4B">
        <w:rPr>
          <w:noProof/>
          <w:lang w:eastAsia="pt-PT"/>
        </w:rPr>
        <w:t>Fermentação da farinha de milho e de trigo</w:t>
      </w:r>
    </w:p>
    <w:p w:rsidR="00EA7F60" w:rsidRDefault="00EA7F60" w:rsidP="00EA7F60">
      <w:pPr>
        <w:jc w:val="center"/>
        <w:rPr>
          <w:noProof/>
          <w:lang w:eastAsia="pt-PT"/>
        </w:rPr>
      </w:pPr>
    </w:p>
    <w:p w:rsidR="00EA7F60" w:rsidRPr="003633EE" w:rsidRDefault="00EA7F60" w:rsidP="00EA7F60">
      <w:pPr>
        <w:rPr>
          <w:b/>
          <w:noProof/>
          <w:lang w:eastAsia="pt-PT"/>
        </w:rPr>
      </w:pPr>
      <w:r>
        <w:rPr>
          <w:b/>
          <w:noProof/>
          <w:lang w:eastAsia="pt-PT"/>
        </w:rPr>
        <w:t>I – Leia atentamente o texto que se segue.</w:t>
      </w:r>
    </w:p>
    <w:tbl>
      <w:tblPr>
        <w:tblStyle w:val="Tabelacomgrelha"/>
        <w:tblW w:w="0" w:type="auto"/>
        <w:tblLook w:val="04A0"/>
      </w:tblPr>
      <w:tblGrid>
        <w:gridCol w:w="8644"/>
      </w:tblGrid>
      <w:tr w:rsidR="00EA7F60" w:rsidTr="00763512">
        <w:tc>
          <w:tcPr>
            <w:tcW w:w="8644" w:type="dxa"/>
          </w:tcPr>
          <w:p w:rsidR="00EA7F60" w:rsidRDefault="00EA7F60" w:rsidP="00763512">
            <w:pPr>
              <w:ind w:firstLine="708"/>
              <w:jc w:val="both"/>
            </w:pPr>
            <w:r>
              <w:t xml:space="preserve">O pão é um alimento resultante da cozedura de massa de farinha levedada por </w:t>
            </w:r>
            <w:proofErr w:type="spellStart"/>
            <w:r>
              <w:t>Saccharomyces</w:t>
            </w:r>
            <w:proofErr w:type="spellEnd"/>
            <w:r>
              <w:t xml:space="preserve"> </w:t>
            </w:r>
            <w:proofErr w:type="spellStart"/>
            <w:r>
              <w:t>cerevisiae</w:t>
            </w:r>
            <w:proofErr w:type="spellEnd"/>
            <w:r>
              <w:t xml:space="preserve">, frequentemente designada por levedura de padeiro. A levedura fermenta a glicose que resulta da hidrólise do amido, pelas </w:t>
            </w:r>
            <w:proofErr w:type="spellStart"/>
            <w:r>
              <w:t>amilases</w:t>
            </w:r>
            <w:proofErr w:type="spellEnd"/>
            <w:r>
              <w:t xml:space="preserve"> existentes no gérmen do cereal. Estas enzimas são libertadas para a farinha no processo de moagem e são activadas pelo humedecimento. Em consequência da acção das enzimas das leveduras, a glicose é transformada em dióxido de carbono e álcool. A farinha hidratada, assegura a união das proteínas do trigo (</w:t>
            </w:r>
            <w:proofErr w:type="spellStart"/>
            <w:r>
              <w:t>gliadinas</w:t>
            </w:r>
            <w:proofErr w:type="spellEnd"/>
            <w:r>
              <w:t xml:space="preserve"> e </w:t>
            </w:r>
            <w:proofErr w:type="spellStart"/>
            <w:r>
              <w:t>gluteninas</w:t>
            </w:r>
            <w:proofErr w:type="spellEnd"/>
            <w:r>
              <w:t xml:space="preserve">) que dão origem ao </w:t>
            </w:r>
            <w:proofErr w:type="gramStart"/>
            <w:r>
              <w:t xml:space="preserve">glúten.  </w:t>
            </w:r>
            <w:proofErr w:type="gramEnd"/>
            <w:r>
              <w:t xml:space="preserve">As </w:t>
            </w:r>
            <w:proofErr w:type="spellStart"/>
            <w:r>
              <w:t>gliadinas</w:t>
            </w:r>
            <w:proofErr w:type="spellEnd"/>
            <w:r>
              <w:t xml:space="preserve"> conferem plasticidade à massa, </w:t>
            </w:r>
            <w:proofErr w:type="gramStart"/>
            <w:r>
              <w:t>enquanto que</w:t>
            </w:r>
            <w:proofErr w:type="gramEnd"/>
            <w:r>
              <w:t xml:space="preserve"> as </w:t>
            </w:r>
            <w:proofErr w:type="spellStart"/>
            <w:r>
              <w:t>gluteninas</w:t>
            </w:r>
            <w:proofErr w:type="spellEnd"/>
            <w:r>
              <w:t xml:space="preserve"> conferem elasticidade. As bolhas de dióxido de carbono formadas durante o processo fermentativo não se conseguem escapar da massa, devido às características do glúten, daí a massa aumentar de tamanho.</w:t>
            </w:r>
          </w:p>
          <w:p w:rsidR="00EA7F60" w:rsidRDefault="00EA7F60" w:rsidP="00763512">
            <w:pPr>
              <w:rPr>
                <w:noProof/>
                <w:lang w:eastAsia="pt-PT"/>
              </w:rPr>
            </w:pPr>
          </w:p>
        </w:tc>
      </w:tr>
    </w:tbl>
    <w:p w:rsidR="00EA7F60" w:rsidRPr="00F54A4B" w:rsidRDefault="00EA7F60" w:rsidP="00EA7F60">
      <w:pPr>
        <w:rPr>
          <w:noProof/>
          <w:lang w:eastAsia="pt-PT"/>
        </w:rPr>
      </w:pPr>
    </w:p>
    <w:p w:rsidR="00EA7F60" w:rsidRPr="006726E8" w:rsidRDefault="00EA7F60" w:rsidP="00EA7F60">
      <w:pPr>
        <w:jc w:val="both"/>
        <w:rPr>
          <w:b/>
        </w:rPr>
      </w:pPr>
      <w:r>
        <w:rPr>
          <w:b/>
        </w:rPr>
        <w:t xml:space="preserve">II - </w:t>
      </w:r>
      <w:r w:rsidRPr="006726E8">
        <w:rPr>
          <w:b/>
        </w:rPr>
        <w:t>Proposta de trabalho:</w:t>
      </w:r>
    </w:p>
    <w:p w:rsidR="00EA7F60" w:rsidRDefault="00EA7F60" w:rsidP="00EA7F60">
      <w:pPr>
        <w:ind w:firstLine="708"/>
        <w:jc w:val="both"/>
      </w:pPr>
      <w:r>
        <w:t xml:space="preserve">- Cada grupo de trabalho deverá elaborar um procedimento experimental, com base na informação do texto e dos materiais abaixo mencionados e à disposição dos alunos, para verificarem a importância do glúten na maturação da massa a partir da qual se obtém o pão. </w:t>
      </w:r>
    </w:p>
    <w:p w:rsidR="00EA7F60" w:rsidRPr="006726E8" w:rsidRDefault="00EA7F60" w:rsidP="00EA7F60">
      <w:pPr>
        <w:ind w:firstLine="708"/>
        <w:jc w:val="both"/>
        <w:rPr>
          <w:b/>
        </w:rPr>
      </w:pPr>
      <w:r w:rsidRPr="006726E8">
        <w:rPr>
          <w:b/>
        </w:rPr>
        <w:t>MATERIAL:</w:t>
      </w:r>
    </w:p>
    <w:p w:rsidR="00EA7F60" w:rsidRDefault="00EA7F60" w:rsidP="00EA7F60">
      <w:pPr>
        <w:spacing w:after="120" w:line="240" w:lineRule="auto"/>
        <w:ind w:firstLine="851"/>
        <w:jc w:val="both"/>
      </w:pPr>
      <w:r>
        <w:t>- Fermento de padeiro seco ou fresco</w:t>
      </w:r>
    </w:p>
    <w:p w:rsidR="00EA7F60" w:rsidRDefault="00EA7F60" w:rsidP="00EA7F60">
      <w:pPr>
        <w:spacing w:after="120" w:line="240" w:lineRule="auto"/>
        <w:ind w:firstLine="851"/>
        <w:jc w:val="both"/>
      </w:pPr>
      <w:r>
        <w:t>-Farinha de trigo sem fermento</w:t>
      </w:r>
    </w:p>
    <w:p w:rsidR="00EA7F60" w:rsidRDefault="00EA7F60" w:rsidP="00EA7F60">
      <w:pPr>
        <w:spacing w:after="120" w:line="240" w:lineRule="auto"/>
        <w:ind w:firstLine="851"/>
        <w:jc w:val="both"/>
      </w:pPr>
      <w:r>
        <w:t>-Farinha de milho</w:t>
      </w:r>
    </w:p>
    <w:p w:rsidR="00EA7F60" w:rsidRDefault="00EA7F60" w:rsidP="00EA7F60">
      <w:pPr>
        <w:spacing w:after="120" w:line="240" w:lineRule="auto"/>
        <w:ind w:firstLine="851"/>
        <w:jc w:val="both"/>
      </w:pPr>
      <w:r>
        <w:t xml:space="preserve">- </w:t>
      </w:r>
      <w:proofErr w:type="spellStart"/>
      <w:r>
        <w:t>Esguincho</w:t>
      </w:r>
      <w:proofErr w:type="spellEnd"/>
    </w:p>
    <w:p w:rsidR="00EA7F60" w:rsidRDefault="00EA7F60" w:rsidP="00EA7F60">
      <w:pPr>
        <w:spacing w:after="120" w:line="240" w:lineRule="auto"/>
        <w:ind w:firstLine="851"/>
        <w:jc w:val="both"/>
      </w:pPr>
      <w:r>
        <w:t>-</w:t>
      </w:r>
      <w:proofErr w:type="spellStart"/>
      <w:r>
        <w:t>Gobelés</w:t>
      </w:r>
      <w:proofErr w:type="spellEnd"/>
      <w:r>
        <w:t xml:space="preserve"> de 250ml</w:t>
      </w:r>
    </w:p>
    <w:p w:rsidR="00EA7F60" w:rsidRDefault="00EA7F60" w:rsidP="00EA7F60">
      <w:pPr>
        <w:spacing w:after="120" w:line="240" w:lineRule="auto"/>
        <w:ind w:firstLine="851"/>
        <w:jc w:val="both"/>
      </w:pPr>
      <w:r>
        <w:t>-Espátula com colher</w:t>
      </w:r>
    </w:p>
    <w:p w:rsidR="00EA7F60" w:rsidRDefault="00EA7F60" w:rsidP="00EA7F60">
      <w:pPr>
        <w:spacing w:after="120" w:line="240" w:lineRule="auto"/>
        <w:ind w:firstLine="851"/>
        <w:jc w:val="both"/>
      </w:pPr>
      <w:r>
        <w:t>-</w:t>
      </w:r>
      <w:proofErr w:type="spellStart"/>
      <w:r>
        <w:t>Parafilm</w:t>
      </w:r>
      <w:proofErr w:type="spellEnd"/>
    </w:p>
    <w:p w:rsidR="00EA7F60" w:rsidRDefault="00EA7F60" w:rsidP="00EA7F60">
      <w:pPr>
        <w:spacing w:after="120" w:line="240" w:lineRule="auto"/>
        <w:ind w:firstLine="851"/>
        <w:jc w:val="both"/>
      </w:pPr>
      <w:r>
        <w:t>-Marcador</w:t>
      </w:r>
    </w:p>
    <w:p w:rsidR="00EA7F60" w:rsidRDefault="00EA7F60" w:rsidP="00EA7F60">
      <w:pPr>
        <w:spacing w:after="120" w:line="240" w:lineRule="auto"/>
        <w:ind w:firstLine="851"/>
        <w:jc w:val="both"/>
      </w:pPr>
      <w:r>
        <w:t>-Vidro de relógio</w:t>
      </w:r>
    </w:p>
    <w:p w:rsidR="00EA7F60" w:rsidRDefault="00EA7F60" w:rsidP="00EA7F60">
      <w:pPr>
        <w:spacing w:after="120" w:line="240" w:lineRule="auto"/>
        <w:ind w:firstLine="851"/>
        <w:jc w:val="both"/>
      </w:pPr>
      <w:r>
        <w:t>- Proveta</w:t>
      </w:r>
    </w:p>
    <w:p w:rsidR="00EA7F60" w:rsidRDefault="00EA7F60" w:rsidP="00EA7F60">
      <w:pPr>
        <w:spacing w:after="120" w:line="240" w:lineRule="auto"/>
        <w:ind w:firstLine="851"/>
        <w:jc w:val="both"/>
      </w:pPr>
      <w:r>
        <w:t>-Régua</w:t>
      </w:r>
    </w:p>
    <w:p w:rsidR="00EA7F60" w:rsidRDefault="00EA7F60" w:rsidP="00EA7F60">
      <w:pPr>
        <w:spacing w:after="120" w:line="240" w:lineRule="auto"/>
        <w:ind w:firstLine="851"/>
        <w:jc w:val="both"/>
      </w:pPr>
      <w:r>
        <w:t>- Estufa</w:t>
      </w:r>
    </w:p>
    <w:p w:rsidR="00EA7F60" w:rsidRPr="003633EE" w:rsidRDefault="00EA7F60" w:rsidP="00EA7F60">
      <w:pPr>
        <w:spacing w:after="120" w:line="240" w:lineRule="auto"/>
        <w:jc w:val="both"/>
        <w:rPr>
          <w:b/>
        </w:rPr>
      </w:pPr>
      <w:r w:rsidRPr="003633EE">
        <w:rPr>
          <w:b/>
        </w:rPr>
        <w:lastRenderedPageBreak/>
        <w:t xml:space="preserve">III - Após 15 minutos de trabalho </w:t>
      </w:r>
      <w:r>
        <w:rPr>
          <w:b/>
        </w:rPr>
        <w:t xml:space="preserve">cada grupo poderá confrontar o seu protocolo experimental com o protocolo do professor de modo a esclarecer dúvidas e corrigir </w:t>
      </w:r>
      <w:r w:rsidR="007A7322">
        <w:rPr>
          <w:b/>
        </w:rPr>
        <w:t xml:space="preserve">possíveis </w:t>
      </w:r>
      <w:r w:rsidR="007A7322" w:rsidRPr="003633EE">
        <w:rPr>
          <w:b/>
        </w:rPr>
        <w:t>erros</w:t>
      </w:r>
      <w:r w:rsidRPr="003633EE">
        <w:rPr>
          <w:b/>
        </w:rPr>
        <w:t xml:space="preserve"> no procedimento</w:t>
      </w:r>
      <w:r>
        <w:rPr>
          <w:b/>
        </w:rPr>
        <w:t xml:space="preserve"> experimental solicitado.</w:t>
      </w:r>
    </w:p>
    <w:p w:rsidR="00EA7F60" w:rsidRDefault="00EA7F60" w:rsidP="00EA7F60">
      <w:pPr>
        <w:spacing w:after="120" w:line="240" w:lineRule="auto"/>
        <w:ind w:firstLine="708"/>
        <w:jc w:val="both"/>
      </w:pPr>
    </w:p>
    <w:p w:rsidR="007A7322" w:rsidRDefault="007A7322" w:rsidP="007A7322">
      <w:pPr>
        <w:jc w:val="both"/>
        <w:rPr>
          <w:b/>
        </w:rPr>
      </w:pPr>
      <w:r>
        <w:rPr>
          <w:b/>
        </w:rPr>
        <w:t xml:space="preserve">IV – Seguidamente os alunos deverão executar os passos do seu protocolo depois de corrigido, devendo registar os resultados </w:t>
      </w:r>
      <w:r w:rsidR="00FE64F1">
        <w:rPr>
          <w:b/>
        </w:rPr>
        <w:t xml:space="preserve">(altura da massa e a presença ou não de cheiro a álcool) </w:t>
      </w:r>
      <w:r>
        <w:rPr>
          <w:b/>
        </w:rPr>
        <w:t>numa tabela.</w:t>
      </w:r>
    </w:p>
    <w:p w:rsidR="00EA7F60" w:rsidRPr="007A7322" w:rsidRDefault="00EA7F60" w:rsidP="007A7322">
      <w:pPr>
        <w:spacing w:after="120" w:line="240" w:lineRule="auto"/>
        <w:jc w:val="both"/>
      </w:pPr>
    </w:p>
    <w:p w:rsidR="007A7322" w:rsidRDefault="007A7322" w:rsidP="007A7322">
      <w:pPr>
        <w:jc w:val="both"/>
        <w:rPr>
          <w:b/>
        </w:rPr>
      </w:pPr>
      <w:r w:rsidRPr="007A7322">
        <w:rPr>
          <w:b/>
        </w:rPr>
        <w:t>V – Cada grupo deverá elaborar um relatório da actividade experimental que terá de ser entregue no prazo de 8 dias.</w:t>
      </w:r>
    </w:p>
    <w:p w:rsidR="007A7322" w:rsidRDefault="007A7322" w:rsidP="007A7322">
      <w:pPr>
        <w:jc w:val="both"/>
        <w:rPr>
          <w:b/>
        </w:rPr>
      </w:pPr>
    </w:p>
    <w:p w:rsidR="007A7322" w:rsidRDefault="007A7322">
      <w:pPr>
        <w:rPr>
          <w:b/>
        </w:rPr>
      </w:pPr>
    </w:p>
    <w:p w:rsidR="007A7322" w:rsidRDefault="007A7322">
      <w:pPr>
        <w:rPr>
          <w:b/>
        </w:rPr>
      </w:pPr>
    </w:p>
    <w:p w:rsidR="007A7322" w:rsidRDefault="007A7322">
      <w:pPr>
        <w:rPr>
          <w:b/>
        </w:rPr>
      </w:pPr>
    </w:p>
    <w:p w:rsidR="007A7322" w:rsidRDefault="007A7322">
      <w:pPr>
        <w:rPr>
          <w:b/>
        </w:rPr>
      </w:pPr>
    </w:p>
    <w:p w:rsidR="007A7322" w:rsidRPr="007A7322" w:rsidRDefault="007A7322" w:rsidP="007A7322"/>
    <w:p w:rsidR="007A7322" w:rsidRDefault="007A7322" w:rsidP="007A7322"/>
    <w:p w:rsidR="007A7322" w:rsidRPr="007A7322" w:rsidRDefault="007A7322" w:rsidP="007A7322"/>
    <w:sectPr w:rsidR="007A7322" w:rsidRPr="007A7322" w:rsidSect="002865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322" w:rsidRDefault="007A7322" w:rsidP="007A7322">
      <w:pPr>
        <w:spacing w:after="0" w:line="240" w:lineRule="auto"/>
      </w:pPr>
      <w:r>
        <w:separator/>
      </w:r>
    </w:p>
  </w:endnote>
  <w:endnote w:type="continuationSeparator" w:id="0">
    <w:p w:rsidR="007A7322" w:rsidRDefault="007A7322" w:rsidP="007A7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4F1" w:rsidRDefault="00FE64F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2995"/>
      <w:docPartObj>
        <w:docPartGallery w:val="Page Numbers (Bottom of Page)"/>
        <w:docPartUnique/>
      </w:docPartObj>
    </w:sdtPr>
    <w:sdtContent>
      <w:p w:rsidR="00FE64F1" w:rsidRDefault="00FE64F1">
        <w:pPr>
          <w:pStyle w:val="Rodap"/>
          <w:jc w:val="right"/>
        </w:pPr>
        <w:fldSimple w:instr=" PAGE   \* MERGEFORMAT ">
          <w:r>
            <w:rPr>
              <w:noProof/>
            </w:rPr>
            <w:t>2</w:t>
          </w:r>
        </w:fldSimple>
        <w:r>
          <w:t>/2</w:t>
        </w:r>
      </w:p>
    </w:sdtContent>
  </w:sdt>
  <w:p w:rsidR="007A7322" w:rsidRDefault="00FE64F1">
    <w:pPr>
      <w:pStyle w:val="Rodap"/>
    </w:pPr>
    <w:r>
      <w:t xml:space="preserve">Biologia – 12.º ano de escolaridade                                         Ana Paula </w:t>
    </w:r>
    <w:r>
      <w:t>Sena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4F1" w:rsidRDefault="00FE64F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322" w:rsidRDefault="007A7322" w:rsidP="007A7322">
      <w:pPr>
        <w:spacing w:after="0" w:line="240" w:lineRule="auto"/>
      </w:pPr>
      <w:r>
        <w:separator/>
      </w:r>
    </w:p>
  </w:footnote>
  <w:footnote w:type="continuationSeparator" w:id="0">
    <w:p w:rsidR="007A7322" w:rsidRDefault="007A7322" w:rsidP="007A73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4F1" w:rsidRDefault="00FE64F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4F1" w:rsidRDefault="00FE64F1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4F1" w:rsidRDefault="00FE64F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7F60"/>
    <w:rsid w:val="0028651F"/>
    <w:rsid w:val="007A7322"/>
    <w:rsid w:val="00EA7F60"/>
    <w:rsid w:val="00FE6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F60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EA7F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cter"/>
    <w:uiPriority w:val="99"/>
    <w:semiHidden/>
    <w:unhideWhenUsed/>
    <w:rsid w:val="007A73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7A7322"/>
    <w:rPr>
      <w:rFonts w:ascii="Calibri" w:eastAsia="Calibri" w:hAnsi="Calibri" w:cs="Times New Roman"/>
    </w:rPr>
  </w:style>
  <w:style w:type="paragraph" w:styleId="Rodap">
    <w:name w:val="footer"/>
    <w:basedOn w:val="Normal"/>
    <w:link w:val="RodapCarcter"/>
    <w:uiPriority w:val="99"/>
    <w:unhideWhenUsed/>
    <w:rsid w:val="007A73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7A732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325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2010-09-09T17:52:00Z</dcterms:created>
  <dcterms:modified xsi:type="dcterms:W3CDTF">2010-09-09T18:15:00Z</dcterms:modified>
</cp:coreProperties>
</file>